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03763" w14:textId="28369B86" w:rsidR="001D5415" w:rsidRPr="00025F7D" w:rsidRDefault="001D5415" w:rsidP="001D5415">
      <w:pPr>
        <w:spacing w:after="0" w:line="240" w:lineRule="auto"/>
        <w:rPr>
          <w:rFonts w:cstheme="minorHAnsi"/>
          <w:b/>
          <w:bCs/>
          <w:sz w:val="24"/>
          <w:szCs w:val="24"/>
        </w:rPr>
      </w:pPr>
      <w:r>
        <w:rPr>
          <w:rFonts w:cstheme="minorHAnsi"/>
          <w:b/>
          <w:color w:val="000000"/>
          <w:sz w:val="24"/>
          <w:szCs w:val="24"/>
        </w:rPr>
        <w:t>J</w:t>
      </w:r>
      <w:r w:rsidR="00D356CA">
        <w:rPr>
          <w:rFonts w:cstheme="minorHAnsi"/>
          <w:b/>
          <w:color w:val="000000"/>
          <w:sz w:val="24"/>
          <w:szCs w:val="24"/>
        </w:rPr>
        <w:t>324</w:t>
      </w:r>
      <w:r w:rsidRPr="00025F7D">
        <w:rPr>
          <w:rFonts w:cstheme="minorHAnsi"/>
          <w:b/>
          <w:color w:val="000000"/>
          <w:sz w:val="24"/>
          <w:szCs w:val="24"/>
        </w:rPr>
        <w:t xml:space="preserve"> </w:t>
      </w:r>
      <w:r>
        <w:rPr>
          <w:rFonts w:cstheme="minorHAnsi"/>
          <w:b/>
          <w:color w:val="000000"/>
          <w:sz w:val="24"/>
          <w:szCs w:val="24"/>
        </w:rPr>
        <w:t>Must</w:t>
      </w:r>
      <w:r w:rsidR="00D356CA">
        <w:rPr>
          <w:rFonts w:cstheme="minorHAnsi"/>
          <w:b/>
          <w:color w:val="000000"/>
          <w:sz w:val="24"/>
          <w:szCs w:val="24"/>
        </w:rPr>
        <w:t xml:space="preserve"> 2</w:t>
      </w:r>
    </w:p>
    <w:p w14:paraId="25B9A3EA" w14:textId="5EDCE9F7" w:rsidR="001D5415" w:rsidRDefault="001D5415" w:rsidP="001D5415">
      <w:pPr>
        <w:spacing w:after="0" w:line="240" w:lineRule="auto"/>
        <w:rPr>
          <w:rFonts w:cstheme="minorHAnsi"/>
          <w:b/>
          <w:bCs/>
          <w:sz w:val="24"/>
          <w:szCs w:val="24"/>
        </w:rPr>
      </w:pPr>
      <w:r w:rsidRPr="00025F7D">
        <w:rPr>
          <w:rFonts w:cstheme="minorHAnsi"/>
          <w:b/>
          <w:bCs/>
          <w:sz w:val="24"/>
          <w:szCs w:val="24"/>
        </w:rPr>
        <w:t xml:space="preserve">Prezzo Ivato al Pubblico: </w:t>
      </w:r>
      <w:r w:rsidR="0096486D">
        <w:rPr>
          <w:rFonts w:cstheme="minorHAnsi"/>
          <w:b/>
          <w:bCs/>
          <w:sz w:val="24"/>
          <w:szCs w:val="24"/>
        </w:rPr>
        <w:t>1</w:t>
      </w:r>
      <w:r w:rsidR="00D356CA">
        <w:rPr>
          <w:rFonts w:cstheme="minorHAnsi"/>
          <w:b/>
          <w:bCs/>
          <w:sz w:val="24"/>
          <w:szCs w:val="24"/>
        </w:rPr>
        <w:t>7</w:t>
      </w:r>
      <w:r>
        <w:rPr>
          <w:rFonts w:cstheme="minorHAnsi"/>
          <w:b/>
          <w:bCs/>
          <w:sz w:val="24"/>
          <w:szCs w:val="24"/>
        </w:rPr>
        <w:t xml:space="preserve">9,99 </w:t>
      </w:r>
      <w:r w:rsidRPr="00025F7D">
        <w:rPr>
          <w:rFonts w:cstheme="minorHAnsi"/>
          <w:b/>
          <w:bCs/>
          <w:sz w:val="24"/>
          <w:szCs w:val="24"/>
        </w:rPr>
        <w:t>€</w:t>
      </w:r>
    </w:p>
    <w:p w14:paraId="71071C12" w14:textId="77777777" w:rsidR="00A40B68" w:rsidRPr="00A40B68" w:rsidRDefault="00A40B68" w:rsidP="001D5415">
      <w:pPr>
        <w:spacing w:after="0" w:line="240" w:lineRule="auto"/>
        <w:rPr>
          <w:rFonts w:cstheme="minorHAnsi"/>
          <w:sz w:val="24"/>
          <w:szCs w:val="24"/>
        </w:rPr>
      </w:pPr>
    </w:p>
    <w:p w14:paraId="36A2DC8C" w14:textId="77777777" w:rsidR="00A40B68" w:rsidRPr="00A40B68" w:rsidRDefault="00A40B68" w:rsidP="00A40B68">
      <w:pPr>
        <w:spacing w:after="0" w:line="240" w:lineRule="auto"/>
        <w:rPr>
          <w:rFonts w:cstheme="minorHAnsi"/>
          <w:sz w:val="24"/>
          <w:szCs w:val="24"/>
        </w:rPr>
      </w:pPr>
      <w:r w:rsidRPr="00A40B68">
        <w:rPr>
          <w:rFonts w:cstheme="minorHAnsi"/>
          <w:sz w:val="24"/>
          <w:szCs w:val="24"/>
        </w:rPr>
        <w:t>E' un Must ed è perfetta per la città grazie al suo urban style.</w:t>
      </w:r>
    </w:p>
    <w:p w14:paraId="5C19B0AC" w14:textId="474310F7" w:rsidR="001D5415" w:rsidRDefault="00D356CA" w:rsidP="00380F72">
      <w:pPr>
        <w:pStyle w:val="NormaleWeb"/>
        <w:spacing w:before="0" w:beforeAutospacing="0" w:after="0" w:afterAutospacing="0"/>
        <w:rPr>
          <w:rFonts w:asciiTheme="minorHAnsi" w:eastAsiaTheme="minorHAnsi" w:hAnsiTheme="minorHAnsi" w:cstheme="minorHAnsi"/>
          <w:lang w:eastAsia="en-US"/>
        </w:rPr>
      </w:pPr>
      <w:r w:rsidRPr="00D356CA">
        <w:rPr>
          <w:rFonts w:asciiTheme="minorHAnsi" w:eastAsiaTheme="minorHAnsi" w:hAnsiTheme="minorHAnsi" w:cstheme="minorHAnsi"/>
          <w:lang w:eastAsia="en-US"/>
        </w:rPr>
        <w:t>Restyling per la nostra Must che cresce di tecnologia e caratteristiche.</w:t>
      </w:r>
      <w:r w:rsidRPr="00D356CA">
        <w:rPr>
          <w:rFonts w:asciiTheme="minorHAnsi" w:eastAsiaTheme="minorHAnsi" w:hAnsiTheme="minorHAnsi" w:cstheme="minorHAnsi"/>
          <w:lang w:eastAsia="en-US"/>
        </w:rPr>
        <w:br/>
        <w:t>Sempre perfetta per la città grazie al suo urban style, non nasconde però un animo ribelle che la rende ideale anche nell' utilizzo per brevi viaggi.</w:t>
      </w:r>
      <w:r w:rsidRPr="00D356CA">
        <w:rPr>
          <w:rFonts w:asciiTheme="minorHAnsi" w:eastAsiaTheme="minorHAnsi" w:hAnsiTheme="minorHAnsi" w:cstheme="minorHAnsi"/>
          <w:lang w:eastAsia="en-US"/>
        </w:rPr>
        <w:br/>
        <w:t>Alte prestazioni sono nascoste dietro un look elegante e sobrio, dal taglio medio, strutturata con un tessuto impermeabile esterno in poliestere 600D unito alla membrana fissa e all’imbottitura interna rimovibile. Ideale per chi deve raggiungere in scooter il luogo di lavoro e ha bisogno di un capo elegante e versatile, ma al contempo sicuro, da indossare sopra al completo.</w:t>
      </w:r>
      <w:r w:rsidRPr="00D356CA">
        <w:rPr>
          <w:rFonts w:asciiTheme="minorHAnsi" w:eastAsiaTheme="minorHAnsi" w:hAnsiTheme="minorHAnsi" w:cstheme="minorHAnsi"/>
          <w:lang w:eastAsia="en-US"/>
        </w:rPr>
        <w:br/>
        <w:t>Come regolazioni troviamo una cintura regolabile in vita, soffietti sui fianchi apribili per maggior comfort durante la guida, regolazione dell'ampiezza dei polsi tramite strap a bottoni e la chiusura collo variabile in 2 posizioni sempre a bottone.</w:t>
      </w:r>
      <w:r w:rsidRPr="00D356CA">
        <w:rPr>
          <w:rFonts w:asciiTheme="minorHAnsi" w:eastAsiaTheme="minorHAnsi" w:hAnsiTheme="minorHAnsi" w:cstheme="minorHAnsi"/>
          <w:lang w:eastAsia="en-US"/>
        </w:rPr>
        <w:br/>
        <w:t>Presenti, anche in questo modello, molteplici tasche: 4 tasche esterne frontali e 4 tasche interne (1 tasca napoleone, 2 sulla fodera, 1 sulla imbottitura staccabile)</w:t>
      </w:r>
      <w:r w:rsidRPr="00D356CA">
        <w:rPr>
          <w:rFonts w:asciiTheme="minorHAnsi" w:eastAsiaTheme="minorHAnsi" w:hAnsiTheme="minorHAnsi" w:cstheme="minorHAnsi"/>
          <w:lang w:eastAsia="en-US"/>
        </w:rPr>
        <w:br/>
        <w:t>Completano il capo la presenza di inserti rifrangenti laminati per aumentare la visibilità del biker nell’uso notturno, l'inserto in neoprene sul collo per evitare il contatto diretto della giacca con la pelle , le protezioni SAFE TECH Lev.2 spalle-gomiti (gomiti regolabili in altezza) e la predisposizione per protezione schiena: cod. M103 Lev 2.</w:t>
      </w:r>
    </w:p>
    <w:p w14:paraId="0ED1995D" w14:textId="77777777" w:rsidR="00D356CA" w:rsidRDefault="00D356CA" w:rsidP="00380F72">
      <w:pPr>
        <w:pStyle w:val="NormaleWeb"/>
        <w:spacing w:before="0" w:beforeAutospacing="0" w:after="0" w:afterAutospacing="0"/>
        <w:rPr>
          <w:rFonts w:asciiTheme="minorHAnsi" w:eastAsiaTheme="minorHAnsi" w:hAnsiTheme="minorHAnsi" w:cstheme="minorHAnsi"/>
          <w:b/>
          <w:bCs/>
          <w:lang w:eastAsia="en-US"/>
        </w:rPr>
      </w:pPr>
    </w:p>
    <w:p w14:paraId="61A12C12" w14:textId="77777777" w:rsidR="00A40B68" w:rsidRDefault="00380F72" w:rsidP="00380F72">
      <w:pPr>
        <w:spacing w:after="0"/>
        <w:rPr>
          <w:rFonts w:cstheme="minorHAnsi"/>
          <w:sz w:val="24"/>
          <w:szCs w:val="24"/>
        </w:rPr>
      </w:pPr>
      <w:r w:rsidRPr="000310AB">
        <w:rPr>
          <w:rFonts w:cstheme="minorHAnsi"/>
          <w:b/>
          <w:bCs/>
          <w:color w:val="000000"/>
          <w:sz w:val="24"/>
          <w:szCs w:val="24"/>
        </w:rPr>
        <w:t>Certificazioni:</w:t>
      </w:r>
      <w:r w:rsidRPr="000310AB">
        <w:rPr>
          <w:rFonts w:cstheme="minorHAnsi"/>
          <w:sz w:val="24"/>
          <w:szCs w:val="24"/>
        </w:rPr>
        <w:t xml:space="preserve"> </w:t>
      </w:r>
    </w:p>
    <w:p w14:paraId="10AD1D67" w14:textId="7D506BB4" w:rsidR="00380F72" w:rsidRPr="000310AB" w:rsidRDefault="00D356CA" w:rsidP="00380F72">
      <w:pPr>
        <w:spacing w:after="0"/>
        <w:rPr>
          <w:rFonts w:cstheme="minorHAnsi"/>
          <w:sz w:val="24"/>
          <w:szCs w:val="24"/>
        </w:rPr>
      </w:pPr>
      <w:r w:rsidRPr="00D356CA">
        <w:rPr>
          <w:rFonts w:cstheme="minorHAnsi"/>
          <w:sz w:val="24"/>
          <w:szCs w:val="24"/>
        </w:rPr>
        <w:t>EN 17092-3:2020</w:t>
      </w:r>
      <w:r>
        <w:rPr>
          <w:rFonts w:cstheme="minorHAnsi"/>
          <w:sz w:val="24"/>
          <w:szCs w:val="24"/>
        </w:rPr>
        <w:t xml:space="preserve"> </w:t>
      </w:r>
      <w:r w:rsidR="00380F72" w:rsidRPr="000310AB">
        <w:rPr>
          <w:rFonts w:cstheme="minorHAnsi"/>
          <w:sz w:val="24"/>
          <w:szCs w:val="24"/>
        </w:rPr>
        <w:t>Class AA</w:t>
      </w:r>
    </w:p>
    <w:p w14:paraId="5C4DB6C2" w14:textId="7E15C44E" w:rsidR="00380F72" w:rsidRPr="000310AB" w:rsidRDefault="00380F72" w:rsidP="00380F72">
      <w:pPr>
        <w:spacing w:after="0"/>
        <w:rPr>
          <w:rFonts w:cstheme="minorHAnsi"/>
          <w:b/>
          <w:bCs/>
          <w:sz w:val="24"/>
          <w:szCs w:val="24"/>
        </w:rPr>
      </w:pPr>
      <w:r w:rsidRPr="000310AB">
        <w:rPr>
          <w:rFonts w:cstheme="minorHAnsi"/>
          <w:b/>
          <w:bCs/>
          <w:color w:val="000000"/>
          <w:sz w:val="24"/>
          <w:szCs w:val="24"/>
        </w:rPr>
        <w:t>Colori e Taglie:</w:t>
      </w:r>
      <w:r w:rsidRPr="000310AB">
        <w:rPr>
          <w:rFonts w:cstheme="minorHAnsi"/>
          <w:color w:val="000000"/>
          <w:sz w:val="24"/>
          <w:szCs w:val="24"/>
        </w:rPr>
        <w:br/>
      </w:r>
      <w:r w:rsidRPr="000310AB">
        <w:rPr>
          <w:rFonts w:cstheme="minorHAnsi"/>
          <w:sz w:val="24"/>
          <w:szCs w:val="24"/>
        </w:rPr>
        <w:t xml:space="preserve">Black XS - </w:t>
      </w:r>
      <w:r w:rsidR="00D356CA">
        <w:rPr>
          <w:rFonts w:cstheme="minorHAnsi"/>
          <w:sz w:val="24"/>
          <w:szCs w:val="24"/>
        </w:rPr>
        <w:t>3</w:t>
      </w:r>
      <w:r w:rsidRPr="000310AB">
        <w:rPr>
          <w:rFonts w:cstheme="minorHAnsi"/>
          <w:sz w:val="24"/>
          <w:szCs w:val="24"/>
        </w:rPr>
        <w:t>XL</w:t>
      </w:r>
      <w:r w:rsidRPr="000310AB">
        <w:rPr>
          <w:rFonts w:cstheme="minorHAnsi"/>
          <w:b/>
          <w:bCs/>
          <w:sz w:val="24"/>
          <w:szCs w:val="24"/>
        </w:rPr>
        <w:tab/>
      </w:r>
    </w:p>
    <w:p w14:paraId="2C690F1D" w14:textId="77777777" w:rsidR="00380F72" w:rsidRPr="000310AB" w:rsidRDefault="00380F72" w:rsidP="00380F72">
      <w:pPr>
        <w:spacing w:after="0"/>
        <w:rPr>
          <w:rFonts w:cstheme="minorHAnsi"/>
          <w:sz w:val="24"/>
          <w:szCs w:val="24"/>
        </w:rPr>
      </w:pPr>
      <w:r w:rsidRPr="000310AB">
        <w:rPr>
          <w:rFonts w:cstheme="minorHAnsi"/>
          <w:b/>
          <w:bCs/>
          <w:sz w:val="24"/>
          <w:szCs w:val="24"/>
        </w:rPr>
        <w:t>Materiali:</w:t>
      </w:r>
    </w:p>
    <w:p w14:paraId="23C6E7E4" w14:textId="77777777" w:rsidR="00D356CA" w:rsidRDefault="00D356CA" w:rsidP="00380F72">
      <w:pPr>
        <w:spacing w:after="0"/>
        <w:rPr>
          <w:rFonts w:cstheme="minorHAnsi"/>
          <w:sz w:val="24"/>
          <w:szCs w:val="24"/>
        </w:rPr>
      </w:pPr>
      <w:r w:rsidRPr="00D356CA">
        <w:rPr>
          <w:rFonts w:cstheme="minorHAnsi"/>
          <w:sz w:val="24"/>
          <w:szCs w:val="24"/>
        </w:rPr>
        <w:t xml:space="preserve">Poliestere 600D con trattamento idrorepellente per evitare che si inzuppi </w:t>
      </w:r>
    </w:p>
    <w:p w14:paraId="19B732D9" w14:textId="5204F8BA" w:rsidR="00D356CA" w:rsidRDefault="00D356CA" w:rsidP="00380F72">
      <w:pPr>
        <w:spacing w:after="0"/>
        <w:rPr>
          <w:rFonts w:cstheme="minorHAnsi"/>
          <w:sz w:val="24"/>
          <w:szCs w:val="24"/>
        </w:rPr>
      </w:pPr>
      <w:r w:rsidRPr="00D356CA">
        <w:rPr>
          <w:rFonts w:cstheme="minorHAnsi"/>
          <w:sz w:val="24"/>
          <w:szCs w:val="24"/>
        </w:rPr>
        <w:t>Imbottitura poliestere</w:t>
      </w:r>
    </w:p>
    <w:p w14:paraId="58122971" w14:textId="2426636F" w:rsidR="00380F72" w:rsidRPr="000310AB" w:rsidRDefault="00380F72" w:rsidP="00380F72">
      <w:pPr>
        <w:spacing w:after="0"/>
        <w:rPr>
          <w:rFonts w:cstheme="minorHAnsi"/>
          <w:b/>
          <w:bCs/>
          <w:sz w:val="24"/>
          <w:szCs w:val="24"/>
        </w:rPr>
      </w:pPr>
      <w:r w:rsidRPr="000310AB">
        <w:rPr>
          <w:rFonts w:cstheme="minorHAnsi"/>
          <w:b/>
          <w:bCs/>
          <w:sz w:val="24"/>
          <w:szCs w:val="24"/>
        </w:rPr>
        <w:t>Caratteristiche:</w:t>
      </w:r>
    </w:p>
    <w:p w14:paraId="4F2D593F" w14:textId="79879903" w:rsidR="006A5817" w:rsidRPr="00114015" w:rsidRDefault="00D356CA" w:rsidP="006A5817">
      <w:pPr>
        <w:spacing w:after="0"/>
        <w:rPr>
          <w:rFonts w:cstheme="minorHAnsi"/>
          <w:b/>
          <w:bCs/>
          <w:color w:val="000000" w:themeColor="text1"/>
          <w:sz w:val="24"/>
          <w:szCs w:val="24"/>
        </w:rPr>
      </w:pPr>
      <w:r w:rsidRPr="00D356CA">
        <w:rPr>
          <w:rFonts w:cstheme="minorHAnsi"/>
          <w:sz w:val="24"/>
          <w:szCs w:val="24"/>
        </w:rPr>
        <w:t xml:space="preserve">2 strati connessi con zip: </w:t>
      </w:r>
      <w:r>
        <w:rPr>
          <w:rFonts w:cstheme="minorHAnsi"/>
          <w:sz w:val="24"/>
          <w:szCs w:val="24"/>
        </w:rPr>
        <w:br/>
      </w:r>
      <w:r w:rsidRPr="00D356CA">
        <w:rPr>
          <w:rFonts w:cstheme="minorHAnsi"/>
          <w:sz w:val="24"/>
          <w:szCs w:val="24"/>
        </w:rPr>
        <w:t xml:space="preserve">* Giacca esterna con membrana impermeabile e traspirante fissa </w:t>
      </w:r>
      <w:r>
        <w:rPr>
          <w:rFonts w:cstheme="minorHAnsi"/>
          <w:sz w:val="24"/>
          <w:szCs w:val="24"/>
        </w:rPr>
        <w:br/>
      </w:r>
      <w:r w:rsidRPr="00D356CA">
        <w:rPr>
          <w:rFonts w:cstheme="minorHAnsi"/>
          <w:sz w:val="24"/>
          <w:szCs w:val="24"/>
        </w:rPr>
        <w:t>* Imbottitura termica rimovibil</w:t>
      </w:r>
      <w:r>
        <w:rPr>
          <w:rFonts w:cstheme="minorHAnsi"/>
          <w:sz w:val="24"/>
          <w:szCs w:val="24"/>
        </w:rPr>
        <w:t>e</w:t>
      </w:r>
      <w:r>
        <w:rPr>
          <w:rFonts w:cstheme="minorHAnsi"/>
          <w:sz w:val="24"/>
          <w:szCs w:val="24"/>
        </w:rPr>
        <w:br/>
      </w:r>
      <w:r w:rsidRPr="00D356CA">
        <w:rPr>
          <w:rFonts w:cstheme="minorHAnsi"/>
          <w:sz w:val="24"/>
          <w:szCs w:val="24"/>
        </w:rPr>
        <w:t>Inserti rifrangenti laminati per aumentare la visibilità notturna</w:t>
      </w:r>
      <w:r>
        <w:rPr>
          <w:rFonts w:cstheme="minorHAnsi"/>
          <w:sz w:val="24"/>
          <w:szCs w:val="24"/>
        </w:rPr>
        <w:br/>
      </w:r>
      <w:r w:rsidRPr="00D356CA">
        <w:rPr>
          <w:rFonts w:cstheme="minorHAnsi"/>
          <w:sz w:val="24"/>
          <w:szCs w:val="24"/>
        </w:rPr>
        <w:t>Cintura regolabile su fianchi</w:t>
      </w:r>
      <w:r>
        <w:rPr>
          <w:rFonts w:cstheme="minorHAnsi"/>
          <w:sz w:val="24"/>
          <w:szCs w:val="24"/>
        </w:rPr>
        <w:br/>
      </w:r>
      <w:r w:rsidRPr="00D356CA">
        <w:rPr>
          <w:rFonts w:cstheme="minorHAnsi"/>
          <w:sz w:val="24"/>
          <w:szCs w:val="24"/>
        </w:rPr>
        <w:t>4 tasche interne: 1 tasca napoleone, 2 sulla fodera, 1 sulla imbottitura staccabile</w:t>
      </w:r>
      <w:r>
        <w:rPr>
          <w:rFonts w:cstheme="minorHAnsi"/>
          <w:sz w:val="24"/>
          <w:szCs w:val="24"/>
        </w:rPr>
        <w:br/>
      </w:r>
      <w:r w:rsidRPr="00D356CA">
        <w:rPr>
          <w:rFonts w:cstheme="minorHAnsi"/>
          <w:sz w:val="24"/>
          <w:szCs w:val="24"/>
        </w:rPr>
        <w:t>4 tasche esterne frontali</w:t>
      </w:r>
      <w:r>
        <w:rPr>
          <w:rFonts w:cstheme="minorHAnsi"/>
          <w:sz w:val="24"/>
          <w:szCs w:val="24"/>
        </w:rPr>
        <w:br/>
      </w:r>
      <w:r w:rsidRPr="00D356CA">
        <w:rPr>
          <w:rFonts w:cstheme="minorHAnsi"/>
          <w:sz w:val="24"/>
          <w:szCs w:val="24"/>
        </w:rPr>
        <w:t>Regolazione ampiezza polsi</w:t>
      </w:r>
      <w:r>
        <w:rPr>
          <w:rFonts w:cstheme="minorHAnsi"/>
          <w:sz w:val="24"/>
          <w:szCs w:val="24"/>
        </w:rPr>
        <w:br/>
      </w:r>
      <w:r w:rsidRPr="00D356CA">
        <w:rPr>
          <w:rFonts w:cstheme="minorHAnsi"/>
          <w:sz w:val="24"/>
          <w:szCs w:val="24"/>
        </w:rPr>
        <w:t>Chiusura collo variabile in 2 posizioni a bottone</w:t>
      </w:r>
      <w:r>
        <w:rPr>
          <w:rFonts w:cstheme="minorHAnsi"/>
          <w:sz w:val="24"/>
          <w:szCs w:val="24"/>
        </w:rPr>
        <w:br/>
      </w:r>
      <w:r w:rsidRPr="00D356CA">
        <w:rPr>
          <w:rFonts w:cstheme="minorHAnsi"/>
          <w:sz w:val="24"/>
          <w:szCs w:val="24"/>
        </w:rPr>
        <w:t>Soffietti sui fianchi apribili per maggior comfort durante la guida</w:t>
      </w:r>
      <w:r>
        <w:rPr>
          <w:rFonts w:cstheme="minorHAnsi"/>
          <w:sz w:val="24"/>
          <w:szCs w:val="24"/>
        </w:rPr>
        <w:br/>
      </w:r>
      <w:r w:rsidR="006A5817" w:rsidRPr="000310AB">
        <w:rPr>
          <w:rFonts w:cstheme="minorHAnsi"/>
          <w:sz w:val="24"/>
          <w:szCs w:val="24"/>
        </w:rPr>
        <w:t>Protezioni CE spalle e gomiti regolabili e rimovibili Safe Tech: EN1621-1:2012 liv.2</w:t>
      </w:r>
    </w:p>
    <w:p w14:paraId="19C5B36F" w14:textId="77777777" w:rsidR="006A5817" w:rsidRPr="000310AB" w:rsidRDefault="006A5817" w:rsidP="006A5817">
      <w:pPr>
        <w:spacing w:after="0"/>
        <w:rPr>
          <w:rFonts w:cstheme="minorHAnsi"/>
          <w:sz w:val="24"/>
          <w:szCs w:val="24"/>
        </w:rPr>
      </w:pPr>
      <w:r w:rsidRPr="000310AB">
        <w:rPr>
          <w:rFonts w:cstheme="minorHAnsi"/>
          <w:sz w:val="24"/>
          <w:szCs w:val="24"/>
        </w:rPr>
        <w:t>Predisposizione per protezione schiena CE (codice prodotto M103 EN1621-2:2014 liv.2)</w:t>
      </w:r>
    </w:p>
    <w:p w14:paraId="3C70D1CC" w14:textId="77777777" w:rsidR="006A5817" w:rsidRPr="00A40B68" w:rsidRDefault="006A5817" w:rsidP="00A40B68">
      <w:pPr>
        <w:spacing w:after="0"/>
        <w:rPr>
          <w:rFonts w:cstheme="minorHAnsi"/>
          <w:sz w:val="24"/>
          <w:szCs w:val="24"/>
        </w:rPr>
      </w:pPr>
    </w:p>
    <w:sectPr w:rsidR="006A5817" w:rsidRPr="00A40B68" w:rsidSect="005D3473">
      <w:pgSz w:w="11906" w:h="16838"/>
      <w:pgMar w:top="232" w:right="232" w:bottom="232" w:left="23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473"/>
    <w:rsid w:val="00021257"/>
    <w:rsid w:val="000240A6"/>
    <w:rsid w:val="000310AB"/>
    <w:rsid w:val="00037D31"/>
    <w:rsid w:val="00046DFD"/>
    <w:rsid w:val="000714A8"/>
    <w:rsid w:val="00114015"/>
    <w:rsid w:val="00115F3D"/>
    <w:rsid w:val="00197A56"/>
    <w:rsid w:val="001C3EED"/>
    <w:rsid w:val="001D5415"/>
    <w:rsid w:val="002A1D28"/>
    <w:rsid w:val="002B27AC"/>
    <w:rsid w:val="002E1E2D"/>
    <w:rsid w:val="0031592A"/>
    <w:rsid w:val="00380F72"/>
    <w:rsid w:val="003C6257"/>
    <w:rsid w:val="003F6451"/>
    <w:rsid w:val="004A7FAB"/>
    <w:rsid w:val="004C66D0"/>
    <w:rsid w:val="004C77CC"/>
    <w:rsid w:val="0054729B"/>
    <w:rsid w:val="005D3473"/>
    <w:rsid w:val="00644693"/>
    <w:rsid w:val="006A5817"/>
    <w:rsid w:val="007023B6"/>
    <w:rsid w:val="00724997"/>
    <w:rsid w:val="00746FFD"/>
    <w:rsid w:val="007A7788"/>
    <w:rsid w:val="007C3427"/>
    <w:rsid w:val="00816C42"/>
    <w:rsid w:val="00865678"/>
    <w:rsid w:val="008B6BA4"/>
    <w:rsid w:val="00903F4A"/>
    <w:rsid w:val="00911316"/>
    <w:rsid w:val="0096486D"/>
    <w:rsid w:val="009D5789"/>
    <w:rsid w:val="00A40B68"/>
    <w:rsid w:val="00A80AE9"/>
    <w:rsid w:val="00AB433B"/>
    <w:rsid w:val="00AD5DFA"/>
    <w:rsid w:val="00AF7EB4"/>
    <w:rsid w:val="00B06035"/>
    <w:rsid w:val="00B90C50"/>
    <w:rsid w:val="00C05955"/>
    <w:rsid w:val="00C21962"/>
    <w:rsid w:val="00D06F9A"/>
    <w:rsid w:val="00D356CA"/>
    <w:rsid w:val="00D846F8"/>
    <w:rsid w:val="00DE3746"/>
    <w:rsid w:val="00DF4CFB"/>
    <w:rsid w:val="00E06C6B"/>
    <w:rsid w:val="00E222EB"/>
    <w:rsid w:val="00E5434C"/>
    <w:rsid w:val="00E62A3A"/>
    <w:rsid w:val="00E75D98"/>
    <w:rsid w:val="00E910B9"/>
    <w:rsid w:val="00E96650"/>
    <w:rsid w:val="00FB1EBF"/>
    <w:rsid w:val="00FB67EC"/>
    <w:rsid w:val="00FC00D1"/>
    <w:rsid w:val="00FE0D4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28FE2"/>
  <w15:chartTrackingRefBased/>
  <w15:docId w15:val="{7F08CF33-9983-4F5F-8E1B-B4719C254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D347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E75D98"/>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4AD95-D449-4376-B20B-282D1DF6D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1</Pages>
  <Words>347</Words>
  <Characters>1981</Characters>
  <Application>Microsoft Office Word</Application>
  <DocSecurity>0</DocSecurity>
  <Lines>16</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ERIKA</dc:creator>
  <cp:keywords/>
  <dc:description/>
  <cp:lastModifiedBy>ERIKA ERIKA</cp:lastModifiedBy>
  <cp:revision>52</cp:revision>
  <dcterms:created xsi:type="dcterms:W3CDTF">2021-09-27T13:45:00Z</dcterms:created>
  <dcterms:modified xsi:type="dcterms:W3CDTF">2025-10-23T09:51:00Z</dcterms:modified>
</cp:coreProperties>
</file>